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3828" w14:textId="77777777" w:rsidR="0072787A" w:rsidRPr="0072787A" w:rsidRDefault="0072787A" w:rsidP="0072787A">
      <w:pPr>
        <w:pStyle w:val="Default"/>
        <w:rPr>
          <w:sz w:val="28"/>
          <w:szCs w:val="28"/>
        </w:rPr>
      </w:pPr>
      <w:r w:rsidRPr="0072787A">
        <w:rPr>
          <w:color w:val="818181"/>
          <w:sz w:val="28"/>
          <w:szCs w:val="28"/>
        </w:rPr>
        <w:t xml:space="preserve">Using the </w:t>
      </w:r>
      <w:proofErr w:type="spellStart"/>
      <w:r w:rsidRPr="0072787A">
        <w:rPr>
          <w:color w:val="818181"/>
          <w:sz w:val="28"/>
          <w:szCs w:val="28"/>
        </w:rPr>
        <w:t>Otovent</w:t>
      </w:r>
      <w:proofErr w:type="spellEnd"/>
      <w:r w:rsidRPr="0072787A">
        <w:rPr>
          <w:color w:val="818181"/>
          <w:sz w:val="28"/>
          <w:szCs w:val="28"/>
        </w:rPr>
        <w:t xml:space="preserve">, March 2020 </w:t>
      </w:r>
    </w:p>
    <w:p w14:paraId="44F1313B" w14:textId="77777777" w:rsidR="0072787A" w:rsidRPr="0072787A" w:rsidRDefault="0072787A" w:rsidP="0072787A">
      <w:pPr>
        <w:pStyle w:val="Default"/>
        <w:rPr>
          <w:sz w:val="28"/>
          <w:szCs w:val="28"/>
        </w:rPr>
      </w:pPr>
      <w:r w:rsidRPr="0072787A">
        <w:rPr>
          <w:sz w:val="28"/>
          <w:szCs w:val="28"/>
        </w:rPr>
        <w:t xml:space="preserve"> </w:t>
      </w:r>
    </w:p>
    <w:p w14:paraId="15C5920C" w14:textId="1B9EC7C3" w:rsidR="0072787A" w:rsidRDefault="0072787A" w:rsidP="0072787A">
      <w:pPr>
        <w:pStyle w:val="Default"/>
        <w:rPr>
          <w:sz w:val="52"/>
          <w:szCs w:val="52"/>
        </w:rPr>
      </w:pPr>
      <w:r>
        <w:rPr>
          <w:noProof/>
        </w:rPr>
        <w:drawing>
          <wp:inline distT="0" distB="0" distL="0" distR="0" wp14:anchorId="59F3C831" wp14:editId="42C506B3">
            <wp:extent cx="2743200" cy="13716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7BC12B0E" w14:textId="77777777" w:rsidR="0072787A" w:rsidRDefault="0072787A" w:rsidP="0072787A">
      <w:pPr>
        <w:pStyle w:val="Default"/>
        <w:rPr>
          <w:sz w:val="52"/>
          <w:szCs w:val="52"/>
        </w:rPr>
      </w:pPr>
    </w:p>
    <w:p w14:paraId="73FA8CBB" w14:textId="57809AD8" w:rsidR="0072787A" w:rsidRPr="0072787A" w:rsidRDefault="0072787A" w:rsidP="0072787A">
      <w:pPr>
        <w:pStyle w:val="Default"/>
        <w:rPr>
          <w:sz w:val="52"/>
          <w:szCs w:val="52"/>
        </w:rPr>
      </w:pPr>
      <w:r w:rsidRPr="0072787A">
        <w:rPr>
          <w:sz w:val="52"/>
          <w:szCs w:val="52"/>
        </w:rPr>
        <w:t xml:space="preserve">Using the </w:t>
      </w:r>
      <w:proofErr w:type="spellStart"/>
      <w:r w:rsidRPr="0072787A">
        <w:rPr>
          <w:sz w:val="52"/>
          <w:szCs w:val="52"/>
        </w:rPr>
        <w:t>Otovent</w:t>
      </w:r>
      <w:proofErr w:type="spellEnd"/>
    </w:p>
    <w:p w14:paraId="6DF5DC24" w14:textId="77777777" w:rsidR="0072787A" w:rsidRPr="0072787A" w:rsidRDefault="0072787A" w:rsidP="0072787A">
      <w:pPr>
        <w:pStyle w:val="Default"/>
        <w:rPr>
          <w:sz w:val="28"/>
          <w:szCs w:val="28"/>
        </w:rPr>
      </w:pPr>
      <w:r w:rsidRPr="0072787A">
        <w:rPr>
          <w:color w:val="FFFFFF"/>
          <w:sz w:val="28"/>
          <w:szCs w:val="28"/>
        </w:rPr>
        <w:t xml:space="preserve">Paediatric Audiology Department: Using the </w:t>
      </w:r>
      <w:proofErr w:type="spellStart"/>
      <w:r w:rsidRPr="0072787A">
        <w:rPr>
          <w:color w:val="FFFFFF"/>
          <w:sz w:val="28"/>
          <w:szCs w:val="28"/>
        </w:rPr>
        <w:t>Otovent</w:t>
      </w:r>
      <w:proofErr w:type="spellEnd"/>
    </w:p>
    <w:p w14:paraId="0C0B34D0" w14:textId="32906E25" w:rsidR="0072787A" w:rsidRDefault="0072787A" w:rsidP="0072787A">
      <w:pPr>
        <w:pStyle w:val="Default"/>
        <w:rPr>
          <w:sz w:val="40"/>
          <w:szCs w:val="40"/>
        </w:rPr>
      </w:pPr>
      <w:proofErr w:type="spellStart"/>
      <w:r w:rsidRPr="0072787A">
        <w:rPr>
          <w:sz w:val="40"/>
          <w:szCs w:val="40"/>
        </w:rPr>
        <w:t>Otovent</w:t>
      </w:r>
      <w:proofErr w:type="spellEnd"/>
      <w:r w:rsidRPr="0072787A">
        <w:rPr>
          <w:sz w:val="40"/>
          <w:szCs w:val="40"/>
        </w:rPr>
        <w:t xml:space="preserve"> can be used as an alternative treatment option for glue ear. This leaflet has been developed as guidance on how best to use the device for your child. </w:t>
      </w:r>
    </w:p>
    <w:p w14:paraId="69DE628C" w14:textId="77777777" w:rsidR="0072787A" w:rsidRPr="0072787A" w:rsidRDefault="0072787A" w:rsidP="0072787A">
      <w:pPr>
        <w:pStyle w:val="Default"/>
        <w:rPr>
          <w:sz w:val="40"/>
          <w:szCs w:val="40"/>
        </w:rPr>
      </w:pPr>
    </w:p>
    <w:p w14:paraId="24F5BA0C" w14:textId="77777777" w:rsidR="0072787A" w:rsidRPr="0072787A" w:rsidRDefault="0072787A" w:rsidP="0072787A">
      <w:pPr>
        <w:pStyle w:val="Default"/>
        <w:rPr>
          <w:sz w:val="40"/>
          <w:szCs w:val="40"/>
        </w:rPr>
      </w:pPr>
      <w:r w:rsidRPr="0072787A">
        <w:rPr>
          <w:sz w:val="40"/>
          <w:szCs w:val="40"/>
        </w:rPr>
        <w:t xml:space="preserve">Introduction </w:t>
      </w:r>
    </w:p>
    <w:p w14:paraId="01EF37D4" w14:textId="13777E49" w:rsidR="0072787A" w:rsidRDefault="0072787A" w:rsidP="0072787A">
      <w:pPr>
        <w:pStyle w:val="Default"/>
        <w:rPr>
          <w:sz w:val="32"/>
          <w:szCs w:val="32"/>
        </w:rPr>
      </w:pPr>
      <w:r w:rsidRPr="0072787A">
        <w:rPr>
          <w:sz w:val="32"/>
          <w:szCs w:val="32"/>
        </w:rPr>
        <w:t xml:space="preserve">Glue ear is a condition that affects many young children. It is estimated that 70% of children will have experienced at least one episode of glue ear by the age of 4. It can affect one or both ears at a time. Glue ear is usually a temporary condition that most children grow out of. In about 50% of cases, glue ear will spontaneously resolve over three months and this percentage rises over 12 months with no intervention. However, there is evidence which now suggests that a device known as an </w:t>
      </w:r>
      <w:proofErr w:type="spellStart"/>
      <w:r w:rsidRPr="0072787A">
        <w:rPr>
          <w:sz w:val="32"/>
          <w:szCs w:val="32"/>
        </w:rPr>
        <w:t>Otovent</w:t>
      </w:r>
      <w:proofErr w:type="spellEnd"/>
      <w:r w:rsidRPr="0072787A">
        <w:rPr>
          <w:sz w:val="32"/>
          <w:szCs w:val="32"/>
        </w:rPr>
        <w:t xml:space="preserve"> can help while your child is in a period of “watchful waiting”. </w:t>
      </w:r>
    </w:p>
    <w:p w14:paraId="6A347FCC" w14:textId="77777777" w:rsidR="0072787A" w:rsidRPr="0072787A" w:rsidRDefault="0072787A" w:rsidP="0072787A">
      <w:pPr>
        <w:pStyle w:val="Default"/>
        <w:rPr>
          <w:sz w:val="32"/>
          <w:szCs w:val="32"/>
        </w:rPr>
      </w:pPr>
    </w:p>
    <w:p w14:paraId="513D6ED8" w14:textId="77777777" w:rsidR="0072787A" w:rsidRPr="0072787A" w:rsidRDefault="0072787A" w:rsidP="0072787A">
      <w:pPr>
        <w:pStyle w:val="Default"/>
        <w:rPr>
          <w:sz w:val="40"/>
          <w:szCs w:val="40"/>
        </w:rPr>
      </w:pPr>
      <w:r w:rsidRPr="0072787A">
        <w:rPr>
          <w:sz w:val="40"/>
          <w:szCs w:val="40"/>
        </w:rPr>
        <w:t xml:space="preserve">What is an </w:t>
      </w:r>
      <w:proofErr w:type="spellStart"/>
      <w:r w:rsidRPr="0072787A">
        <w:rPr>
          <w:sz w:val="40"/>
          <w:szCs w:val="40"/>
        </w:rPr>
        <w:t>Otovent</w:t>
      </w:r>
      <w:proofErr w:type="spellEnd"/>
      <w:r w:rsidRPr="0072787A">
        <w:rPr>
          <w:sz w:val="40"/>
          <w:szCs w:val="40"/>
        </w:rPr>
        <w:t xml:space="preserve">? </w:t>
      </w:r>
    </w:p>
    <w:p w14:paraId="3CD24277" w14:textId="7B17A7AC" w:rsidR="0072787A" w:rsidRDefault="0072787A" w:rsidP="0072787A">
      <w:pPr>
        <w:pStyle w:val="Default"/>
        <w:rPr>
          <w:sz w:val="32"/>
          <w:szCs w:val="32"/>
        </w:rPr>
      </w:pPr>
      <w:r w:rsidRPr="0072787A">
        <w:rPr>
          <w:sz w:val="32"/>
          <w:szCs w:val="32"/>
        </w:rPr>
        <w:t xml:space="preserve">An </w:t>
      </w:r>
      <w:proofErr w:type="spellStart"/>
      <w:r w:rsidRPr="0072787A">
        <w:rPr>
          <w:sz w:val="32"/>
          <w:szCs w:val="32"/>
        </w:rPr>
        <w:t>Otovent</w:t>
      </w:r>
      <w:proofErr w:type="spellEnd"/>
      <w:r w:rsidRPr="0072787A">
        <w:rPr>
          <w:sz w:val="32"/>
          <w:szCs w:val="32"/>
        </w:rPr>
        <w:t xml:space="preserve"> is an auto-inflation device and consists of a nose piece and five balloons. The </w:t>
      </w:r>
      <w:proofErr w:type="spellStart"/>
      <w:r w:rsidRPr="0072787A">
        <w:rPr>
          <w:sz w:val="32"/>
          <w:szCs w:val="32"/>
        </w:rPr>
        <w:t>Otovent</w:t>
      </w:r>
      <w:proofErr w:type="spellEnd"/>
      <w:r w:rsidRPr="0072787A">
        <w:rPr>
          <w:sz w:val="32"/>
          <w:szCs w:val="32"/>
        </w:rPr>
        <w:t xml:space="preserve"> can be used on anyone from three years of age; however, the treatment of children should always be supervised by an adult. </w:t>
      </w:r>
    </w:p>
    <w:p w14:paraId="55886745" w14:textId="77777777" w:rsidR="0072787A" w:rsidRPr="0072787A" w:rsidRDefault="0072787A" w:rsidP="0072787A">
      <w:pPr>
        <w:pStyle w:val="Default"/>
        <w:rPr>
          <w:sz w:val="32"/>
          <w:szCs w:val="32"/>
        </w:rPr>
      </w:pPr>
    </w:p>
    <w:p w14:paraId="694CB295" w14:textId="77777777" w:rsidR="0072787A" w:rsidRPr="0072787A" w:rsidRDefault="0072787A" w:rsidP="0072787A">
      <w:pPr>
        <w:pStyle w:val="Default"/>
        <w:rPr>
          <w:sz w:val="40"/>
          <w:szCs w:val="40"/>
        </w:rPr>
      </w:pPr>
      <w:r w:rsidRPr="0072787A">
        <w:rPr>
          <w:sz w:val="40"/>
          <w:szCs w:val="40"/>
        </w:rPr>
        <w:t xml:space="preserve">What is auto-inflation? </w:t>
      </w:r>
    </w:p>
    <w:p w14:paraId="3E6BF8C9" w14:textId="6CEEB095" w:rsidR="0072787A" w:rsidRDefault="0072787A" w:rsidP="0072787A">
      <w:pPr>
        <w:pStyle w:val="Default"/>
        <w:rPr>
          <w:sz w:val="32"/>
          <w:szCs w:val="32"/>
        </w:rPr>
      </w:pPr>
      <w:r w:rsidRPr="0072787A">
        <w:rPr>
          <w:sz w:val="32"/>
          <w:szCs w:val="32"/>
        </w:rPr>
        <w:lastRenderedPageBreak/>
        <w:t xml:space="preserve">Auto-inflation is a simple technique that increases the pressure in the nose, opening the Eustachian tubes that connect the middle ear to the back of the throat. This helps to equalise the pressure and clear the fluid from the space behind the eardrum. </w:t>
      </w:r>
    </w:p>
    <w:p w14:paraId="1BF94143" w14:textId="77777777" w:rsidR="0072787A" w:rsidRPr="0072787A" w:rsidRDefault="0072787A" w:rsidP="0072787A">
      <w:pPr>
        <w:pStyle w:val="Default"/>
        <w:rPr>
          <w:sz w:val="32"/>
          <w:szCs w:val="32"/>
        </w:rPr>
      </w:pPr>
    </w:p>
    <w:p w14:paraId="4F341E1F" w14:textId="77777777" w:rsidR="0072787A" w:rsidRPr="0072787A" w:rsidRDefault="0072787A" w:rsidP="0072787A">
      <w:pPr>
        <w:pStyle w:val="Default"/>
        <w:rPr>
          <w:sz w:val="40"/>
          <w:szCs w:val="40"/>
        </w:rPr>
      </w:pPr>
      <w:r w:rsidRPr="0072787A">
        <w:rPr>
          <w:sz w:val="40"/>
          <w:szCs w:val="40"/>
        </w:rPr>
        <w:t xml:space="preserve">How to use the </w:t>
      </w:r>
      <w:proofErr w:type="spellStart"/>
      <w:r w:rsidRPr="0072787A">
        <w:rPr>
          <w:sz w:val="40"/>
          <w:szCs w:val="40"/>
        </w:rPr>
        <w:t>Otovent</w:t>
      </w:r>
      <w:proofErr w:type="spellEnd"/>
      <w:r w:rsidRPr="0072787A">
        <w:rPr>
          <w:sz w:val="40"/>
          <w:szCs w:val="40"/>
        </w:rPr>
        <w:t xml:space="preserve"> </w:t>
      </w:r>
    </w:p>
    <w:p w14:paraId="743EB12A" w14:textId="77777777" w:rsidR="0072787A" w:rsidRDefault="0072787A" w:rsidP="0072787A">
      <w:pPr>
        <w:pStyle w:val="Default"/>
        <w:rPr>
          <w:sz w:val="32"/>
          <w:szCs w:val="32"/>
        </w:rPr>
      </w:pPr>
      <w:r w:rsidRPr="0072787A">
        <w:rPr>
          <w:sz w:val="32"/>
          <w:szCs w:val="32"/>
        </w:rPr>
        <w:t xml:space="preserve">The manufacturer recommends that people starting treatment with an </w:t>
      </w:r>
      <w:proofErr w:type="spellStart"/>
      <w:r w:rsidRPr="0072787A">
        <w:rPr>
          <w:sz w:val="32"/>
          <w:szCs w:val="32"/>
        </w:rPr>
        <w:t>Otovent</w:t>
      </w:r>
      <w:proofErr w:type="spellEnd"/>
      <w:r w:rsidRPr="0072787A">
        <w:rPr>
          <w:sz w:val="32"/>
          <w:szCs w:val="32"/>
        </w:rPr>
        <w:t xml:space="preserve"> should use it at least three times a day with one inflation through each nostril on each occasion. After one week, it should be used at least twice a day. We recommend that the device is used in the morning, on returning home from school and before bedtime for the first week, and then in the morning and before bedtime after that. Parents may want to demonstrate the device before their child, to experience the sensation of pressure on the Eustachian tube. The child may experience “clicking”, discomfort, or feel movement in their ears. These are signs that the device is working. </w:t>
      </w:r>
    </w:p>
    <w:p w14:paraId="6ADB1C07" w14:textId="77777777" w:rsidR="0072787A" w:rsidRDefault="0072787A" w:rsidP="0072787A">
      <w:pPr>
        <w:pStyle w:val="Default"/>
        <w:rPr>
          <w:sz w:val="32"/>
          <w:szCs w:val="32"/>
        </w:rPr>
      </w:pPr>
    </w:p>
    <w:p w14:paraId="14FB6C42" w14:textId="241F9670" w:rsidR="0072787A" w:rsidRPr="0072787A" w:rsidRDefault="0072787A" w:rsidP="0072787A">
      <w:pPr>
        <w:pStyle w:val="Default"/>
        <w:rPr>
          <w:sz w:val="28"/>
          <w:szCs w:val="28"/>
        </w:rPr>
      </w:pPr>
      <w:r w:rsidRPr="0072787A">
        <w:rPr>
          <w:color w:val="818181"/>
          <w:sz w:val="28"/>
          <w:szCs w:val="28"/>
        </w:rPr>
        <w:t xml:space="preserve">Using the </w:t>
      </w:r>
      <w:proofErr w:type="spellStart"/>
      <w:r w:rsidRPr="0072787A">
        <w:rPr>
          <w:color w:val="818181"/>
          <w:sz w:val="28"/>
          <w:szCs w:val="28"/>
        </w:rPr>
        <w:t>Otovent</w:t>
      </w:r>
      <w:proofErr w:type="spellEnd"/>
      <w:r w:rsidRPr="0072787A">
        <w:rPr>
          <w:color w:val="818181"/>
          <w:sz w:val="28"/>
          <w:szCs w:val="28"/>
        </w:rPr>
        <w:t xml:space="preserve">, March 2020 </w:t>
      </w:r>
    </w:p>
    <w:p w14:paraId="7B537E9E" w14:textId="585241FD" w:rsidR="0072787A" w:rsidRPr="0072787A" w:rsidRDefault="0072787A" w:rsidP="0072787A">
      <w:pPr>
        <w:pStyle w:val="Default"/>
        <w:rPr>
          <w:sz w:val="28"/>
          <w:szCs w:val="28"/>
        </w:rPr>
      </w:pPr>
      <w:r w:rsidRPr="0072787A">
        <w:rPr>
          <w:sz w:val="32"/>
          <w:szCs w:val="32"/>
        </w:rPr>
        <w:t xml:space="preserve">To use the </w:t>
      </w:r>
      <w:proofErr w:type="spellStart"/>
      <w:r w:rsidRPr="0072787A">
        <w:rPr>
          <w:sz w:val="32"/>
          <w:szCs w:val="32"/>
        </w:rPr>
        <w:t>Otovent</w:t>
      </w:r>
      <w:proofErr w:type="spellEnd"/>
      <w:r w:rsidRPr="0072787A">
        <w:rPr>
          <w:sz w:val="32"/>
          <w:szCs w:val="32"/>
        </w:rPr>
        <w:t xml:space="preserve"> please follow the instructions below: </w:t>
      </w:r>
    </w:p>
    <w:p w14:paraId="4D2D631E" w14:textId="77777777" w:rsidR="0072787A" w:rsidRPr="0072787A" w:rsidRDefault="0072787A" w:rsidP="0072787A">
      <w:pPr>
        <w:pStyle w:val="Default"/>
        <w:spacing w:after="12"/>
        <w:rPr>
          <w:sz w:val="32"/>
          <w:szCs w:val="32"/>
        </w:rPr>
      </w:pPr>
      <w:r w:rsidRPr="0072787A">
        <w:rPr>
          <w:rFonts w:ascii="Symbol" w:hAnsi="Symbol" w:cs="Symbol"/>
          <w:sz w:val="32"/>
          <w:szCs w:val="32"/>
        </w:rPr>
        <w:t xml:space="preserve">· </w:t>
      </w:r>
      <w:r w:rsidRPr="0072787A">
        <w:rPr>
          <w:sz w:val="32"/>
          <w:szCs w:val="32"/>
        </w:rPr>
        <w:t xml:space="preserve">For the first use please stretch the balloon. </w:t>
      </w:r>
    </w:p>
    <w:p w14:paraId="61404924" w14:textId="77777777" w:rsidR="0072787A" w:rsidRPr="0072787A" w:rsidRDefault="0072787A" w:rsidP="0072787A">
      <w:pPr>
        <w:pStyle w:val="Default"/>
        <w:spacing w:after="12"/>
        <w:rPr>
          <w:sz w:val="32"/>
          <w:szCs w:val="32"/>
        </w:rPr>
      </w:pPr>
      <w:r w:rsidRPr="0072787A">
        <w:rPr>
          <w:rFonts w:ascii="Symbol" w:hAnsi="Symbol" w:cs="Symbol"/>
          <w:sz w:val="32"/>
          <w:szCs w:val="32"/>
        </w:rPr>
        <w:t xml:space="preserve">· </w:t>
      </w:r>
      <w:r w:rsidRPr="0072787A">
        <w:rPr>
          <w:sz w:val="32"/>
          <w:szCs w:val="32"/>
        </w:rPr>
        <w:t xml:space="preserve">Connect the balloon onto the nose piece. </w:t>
      </w:r>
    </w:p>
    <w:p w14:paraId="7A42E2B6" w14:textId="77777777" w:rsidR="0072787A" w:rsidRPr="0072787A" w:rsidRDefault="0072787A" w:rsidP="0072787A">
      <w:pPr>
        <w:pStyle w:val="Default"/>
        <w:spacing w:after="12"/>
        <w:rPr>
          <w:sz w:val="32"/>
          <w:szCs w:val="32"/>
        </w:rPr>
      </w:pPr>
      <w:r w:rsidRPr="0072787A">
        <w:rPr>
          <w:rFonts w:ascii="Symbol" w:hAnsi="Symbol" w:cs="Symbol"/>
          <w:sz w:val="32"/>
          <w:szCs w:val="32"/>
        </w:rPr>
        <w:t xml:space="preserve">· </w:t>
      </w:r>
      <w:r w:rsidRPr="0072787A">
        <w:rPr>
          <w:sz w:val="32"/>
          <w:szCs w:val="32"/>
        </w:rPr>
        <w:t xml:space="preserve">Hold the round part of the nose piece firmly against the right nostril with the right hand. </w:t>
      </w:r>
    </w:p>
    <w:p w14:paraId="73004AE3" w14:textId="77777777" w:rsidR="0072787A" w:rsidRPr="0072787A" w:rsidRDefault="0072787A" w:rsidP="0072787A">
      <w:pPr>
        <w:pStyle w:val="Default"/>
        <w:spacing w:after="12"/>
        <w:rPr>
          <w:sz w:val="32"/>
          <w:szCs w:val="32"/>
        </w:rPr>
      </w:pPr>
      <w:r w:rsidRPr="0072787A">
        <w:rPr>
          <w:rFonts w:ascii="Symbol" w:hAnsi="Symbol" w:cs="Symbol"/>
          <w:sz w:val="32"/>
          <w:szCs w:val="32"/>
        </w:rPr>
        <w:t xml:space="preserve">· </w:t>
      </w:r>
      <w:r w:rsidRPr="0072787A">
        <w:rPr>
          <w:sz w:val="32"/>
          <w:szCs w:val="32"/>
        </w:rPr>
        <w:t xml:space="preserve">Press the left nostril closed with the left hand. </w:t>
      </w:r>
    </w:p>
    <w:p w14:paraId="6D45E085" w14:textId="77777777" w:rsidR="0072787A" w:rsidRPr="0072787A" w:rsidRDefault="0072787A" w:rsidP="0072787A">
      <w:pPr>
        <w:pStyle w:val="Default"/>
        <w:spacing w:after="12"/>
        <w:rPr>
          <w:sz w:val="32"/>
          <w:szCs w:val="32"/>
        </w:rPr>
      </w:pPr>
      <w:r w:rsidRPr="0072787A">
        <w:rPr>
          <w:rFonts w:ascii="Symbol" w:hAnsi="Symbol" w:cs="Symbol"/>
          <w:sz w:val="32"/>
          <w:szCs w:val="32"/>
        </w:rPr>
        <w:t xml:space="preserve">· </w:t>
      </w:r>
      <w:r w:rsidRPr="0072787A">
        <w:rPr>
          <w:sz w:val="32"/>
          <w:szCs w:val="32"/>
        </w:rPr>
        <w:t xml:space="preserve">Inhale deeply, close the mouth and inflate the balloon until it is the size of a grapefruit, by blowing through the nostril. </w:t>
      </w:r>
    </w:p>
    <w:p w14:paraId="2CC34A79" w14:textId="77777777" w:rsidR="0072787A" w:rsidRPr="0072787A" w:rsidRDefault="0072787A" w:rsidP="0072787A">
      <w:pPr>
        <w:pStyle w:val="Default"/>
        <w:rPr>
          <w:sz w:val="32"/>
          <w:szCs w:val="32"/>
        </w:rPr>
      </w:pPr>
      <w:r w:rsidRPr="0072787A">
        <w:rPr>
          <w:rFonts w:ascii="Symbol" w:hAnsi="Symbol" w:cs="Symbol"/>
          <w:sz w:val="32"/>
          <w:szCs w:val="32"/>
        </w:rPr>
        <w:t xml:space="preserve">· </w:t>
      </w:r>
      <w:r w:rsidRPr="0072787A">
        <w:rPr>
          <w:sz w:val="32"/>
          <w:szCs w:val="32"/>
        </w:rPr>
        <w:t xml:space="preserve">Repeat the procedure with the left nostril. </w:t>
      </w:r>
    </w:p>
    <w:p w14:paraId="5B0CDD0C" w14:textId="77777777" w:rsidR="0072787A" w:rsidRPr="0072787A" w:rsidRDefault="0072787A" w:rsidP="0072787A">
      <w:pPr>
        <w:pStyle w:val="Default"/>
        <w:rPr>
          <w:sz w:val="32"/>
          <w:szCs w:val="32"/>
        </w:rPr>
      </w:pPr>
    </w:p>
    <w:p w14:paraId="1788EE14" w14:textId="77777777" w:rsidR="0072787A" w:rsidRPr="0072787A" w:rsidRDefault="0072787A" w:rsidP="0072787A">
      <w:pPr>
        <w:pStyle w:val="Default"/>
        <w:rPr>
          <w:sz w:val="32"/>
          <w:szCs w:val="32"/>
        </w:rPr>
      </w:pPr>
      <w:r w:rsidRPr="0072787A">
        <w:rPr>
          <w:rFonts w:ascii="Symbol" w:hAnsi="Symbol" w:cs="Symbol"/>
          <w:sz w:val="32"/>
          <w:szCs w:val="32"/>
        </w:rPr>
        <w:t xml:space="preserve">· </w:t>
      </w:r>
      <w:r w:rsidRPr="0072787A">
        <w:rPr>
          <w:sz w:val="32"/>
          <w:szCs w:val="32"/>
        </w:rPr>
        <w:t xml:space="preserve">After each use the nose piece should be washed in mild detergent and rinsed with clean water. </w:t>
      </w:r>
    </w:p>
    <w:p w14:paraId="7B222B23" w14:textId="77777777" w:rsidR="0072787A" w:rsidRPr="0072787A" w:rsidRDefault="0072787A" w:rsidP="0072787A">
      <w:pPr>
        <w:pStyle w:val="Default"/>
        <w:rPr>
          <w:sz w:val="32"/>
          <w:szCs w:val="32"/>
        </w:rPr>
      </w:pPr>
    </w:p>
    <w:p w14:paraId="68DDCE8E" w14:textId="77777777" w:rsidR="0072787A" w:rsidRPr="0072787A" w:rsidRDefault="0072787A" w:rsidP="0072787A">
      <w:pPr>
        <w:pStyle w:val="Default"/>
        <w:rPr>
          <w:sz w:val="32"/>
          <w:szCs w:val="32"/>
        </w:rPr>
      </w:pPr>
      <w:r w:rsidRPr="0072787A">
        <w:rPr>
          <w:sz w:val="32"/>
          <w:szCs w:val="32"/>
        </w:rPr>
        <w:t xml:space="preserve">A video of how to use the device can be found on the YouTube using the following link: www.youtube.com/watch?v=rEFBIZCwkuc </w:t>
      </w:r>
    </w:p>
    <w:p w14:paraId="204A0CB5" w14:textId="77777777" w:rsidR="0072787A" w:rsidRPr="0072787A" w:rsidRDefault="0072787A" w:rsidP="0072787A">
      <w:pPr>
        <w:pStyle w:val="Default"/>
        <w:rPr>
          <w:sz w:val="32"/>
          <w:szCs w:val="32"/>
        </w:rPr>
      </w:pPr>
      <w:r w:rsidRPr="0072787A">
        <w:rPr>
          <w:sz w:val="32"/>
          <w:szCs w:val="32"/>
        </w:rPr>
        <w:t xml:space="preserve">When not in use please protect the balloons from direct sunlight and keep the nose piece along with the balloon in the box </w:t>
      </w:r>
      <w:r w:rsidRPr="0072787A">
        <w:rPr>
          <w:sz w:val="32"/>
          <w:szCs w:val="32"/>
        </w:rPr>
        <w:lastRenderedPageBreak/>
        <w:t xml:space="preserve">provided with the device. Each balloon can be inflated at least 50 times. </w:t>
      </w:r>
    </w:p>
    <w:p w14:paraId="53D63D8A" w14:textId="77777777" w:rsidR="0072787A" w:rsidRPr="0072787A" w:rsidRDefault="0072787A" w:rsidP="0072787A">
      <w:pPr>
        <w:pStyle w:val="Default"/>
        <w:rPr>
          <w:sz w:val="32"/>
          <w:szCs w:val="32"/>
        </w:rPr>
      </w:pPr>
      <w:r w:rsidRPr="0072787A">
        <w:rPr>
          <w:sz w:val="32"/>
          <w:szCs w:val="32"/>
        </w:rPr>
        <w:t xml:space="preserve">Stop using the device if your child: </w:t>
      </w:r>
    </w:p>
    <w:p w14:paraId="5D03C367" w14:textId="77777777" w:rsidR="0072787A" w:rsidRPr="0072787A" w:rsidRDefault="0072787A" w:rsidP="0072787A">
      <w:pPr>
        <w:pStyle w:val="Default"/>
        <w:spacing w:after="15"/>
        <w:rPr>
          <w:sz w:val="32"/>
          <w:szCs w:val="32"/>
        </w:rPr>
      </w:pPr>
      <w:r w:rsidRPr="0072787A">
        <w:rPr>
          <w:rFonts w:ascii="Symbol" w:hAnsi="Symbol" w:cs="Symbol"/>
          <w:sz w:val="32"/>
          <w:szCs w:val="32"/>
        </w:rPr>
        <w:t xml:space="preserve">· </w:t>
      </w:r>
      <w:r w:rsidRPr="0072787A">
        <w:rPr>
          <w:sz w:val="32"/>
          <w:szCs w:val="32"/>
        </w:rPr>
        <w:t xml:space="preserve">Has a bad cold </w:t>
      </w:r>
    </w:p>
    <w:p w14:paraId="746C3250" w14:textId="77777777" w:rsidR="0072787A" w:rsidRPr="0072787A" w:rsidRDefault="0072787A" w:rsidP="0072787A">
      <w:pPr>
        <w:pStyle w:val="Default"/>
        <w:spacing w:after="15"/>
        <w:rPr>
          <w:sz w:val="32"/>
          <w:szCs w:val="32"/>
        </w:rPr>
      </w:pPr>
      <w:r w:rsidRPr="0072787A">
        <w:rPr>
          <w:rFonts w:ascii="Symbol" w:hAnsi="Symbol" w:cs="Symbol"/>
          <w:sz w:val="32"/>
          <w:szCs w:val="32"/>
        </w:rPr>
        <w:t xml:space="preserve">· </w:t>
      </w:r>
      <w:r w:rsidRPr="0072787A">
        <w:rPr>
          <w:sz w:val="32"/>
          <w:szCs w:val="32"/>
        </w:rPr>
        <w:t xml:space="preserve">Is suffering from nasal congestion </w:t>
      </w:r>
    </w:p>
    <w:p w14:paraId="75D3167A" w14:textId="77777777" w:rsidR="0072787A" w:rsidRPr="0072787A" w:rsidRDefault="0072787A" w:rsidP="0072787A">
      <w:pPr>
        <w:pStyle w:val="Default"/>
        <w:rPr>
          <w:sz w:val="32"/>
          <w:szCs w:val="32"/>
        </w:rPr>
      </w:pPr>
      <w:r w:rsidRPr="0072787A">
        <w:rPr>
          <w:rFonts w:ascii="Symbol" w:hAnsi="Symbol" w:cs="Symbol"/>
          <w:sz w:val="32"/>
          <w:szCs w:val="32"/>
        </w:rPr>
        <w:t xml:space="preserve">· </w:t>
      </w:r>
      <w:r w:rsidRPr="0072787A">
        <w:rPr>
          <w:sz w:val="32"/>
          <w:szCs w:val="32"/>
        </w:rPr>
        <w:t xml:space="preserve">Has an ear infection </w:t>
      </w:r>
    </w:p>
    <w:p w14:paraId="3E124A6B" w14:textId="77777777" w:rsidR="0072787A" w:rsidRPr="0072787A" w:rsidRDefault="0072787A" w:rsidP="0072787A">
      <w:pPr>
        <w:pStyle w:val="Default"/>
        <w:rPr>
          <w:sz w:val="32"/>
          <w:szCs w:val="32"/>
        </w:rPr>
      </w:pPr>
    </w:p>
    <w:p w14:paraId="5EBDCDB3" w14:textId="77777777" w:rsidR="0072787A" w:rsidRPr="0072787A" w:rsidRDefault="0072787A" w:rsidP="0072787A">
      <w:pPr>
        <w:pStyle w:val="Default"/>
        <w:rPr>
          <w:sz w:val="40"/>
          <w:szCs w:val="40"/>
        </w:rPr>
      </w:pPr>
      <w:r w:rsidRPr="0072787A">
        <w:rPr>
          <w:sz w:val="40"/>
          <w:szCs w:val="40"/>
        </w:rPr>
        <w:t xml:space="preserve">Would you like to find out more about </w:t>
      </w:r>
      <w:proofErr w:type="spellStart"/>
      <w:r w:rsidRPr="0072787A">
        <w:rPr>
          <w:sz w:val="40"/>
          <w:szCs w:val="40"/>
        </w:rPr>
        <w:t>Otovent</w:t>
      </w:r>
      <w:proofErr w:type="spellEnd"/>
      <w:r w:rsidRPr="0072787A">
        <w:rPr>
          <w:sz w:val="40"/>
          <w:szCs w:val="40"/>
        </w:rPr>
        <w:t xml:space="preserve">? </w:t>
      </w:r>
    </w:p>
    <w:p w14:paraId="32893C45" w14:textId="77777777" w:rsidR="0072787A" w:rsidRPr="0072787A" w:rsidRDefault="0072787A" w:rsidP="0072787A">
      <w:pPr>
        <w:pStyle w:val="Default"/>
        <w:rPr>
          <w:color w:val="040404"/>
          <w:sz w:val="32"/>
          <w:szCs w:val="32"/>
        </w:rPr>
      </w:pPr>
      <w:r w:rsidRPr="0072787A">
        <w:rPr>
          <w:color w:val="040404"/>
          <w:sz w:val="32"/>
          <w:szCs w:val="32"/>
        </w:rPr>
        <w:t xml:space="preserve">Visit the official </w:t>
      </w:r>
      <w:proofErr w:type="spellStart"/>
      <w:r w:rsidRPr="0072787A">
        <w:rPr>
          <w:color w:val="040404"/>
          <w:sz w:val="32"/>
          <w:szCs w:val="32"/>
        </w:rPr>
        <w:t>Otovent</w:t>
      </w:r>
      <w:proofErr w:type="spellEnd"/>
      <w:r w:rsidRPr="0072787A">
        <w:rPr>
          <w:color w:val="040404"/>
          <w:sz w:val="32"/>
          <w:szCs w:val="32"/>
        </w:rPr>
        <w:t xml:space="preserve"> site on www.gluear.co.uk </w:t>
      </w:r>
    </w:p>
    <w:p w14:paraId="55DA00A7" w14:textId="77777777" w:rsidR="0072787A" w:rsidRPr="0072787A" w:rsidRDefault="0072787A" w:rsidP="0072787A">
      <w:pPr>
        <w:pStyle w:val="Default"/>
        <w:rPr>
          <w:color w:val="040404"/>
          <w:sz w:val="32"/>
          <w:szCs w:val="32"/>
        </w:rPr>
      </w:pPr>
      <w:r w:rsidRPr="0072787A">
        <w:rPr>
          <w:sz w:val="32"/>
          <w:szCs w:val="32"/>
        </w:rPr>
        <w:t xml:space="preserve">Further information is </w:t>
      </w:r>
      <w:r w:rsidRPr="0072787A">
        <w:rPr>
          <w:color w:val="040404"/>
          <w:sz w:val="32"/>
          <w:szCs w:val="32"/>
        </w:rPr>
        <w:t xml:space="preserve">available from www.littleears.soton.ac.uk/. You will need to create an account to access the resources. </w:t>
      </w:r>
    </w:p>
    <w:p w14:paraId="2757DB7D" w14:textId="77777777" w:rsidR="0072787A" w:rsidRPr="0072787A" w:rsidRDefault="0072787A" w:rsidP="0072787A">
      <w:pPr>
        <w:pStyle w:val="Default"/>
        <w:rPr>
          <w:sz w:val="32"/>
          <w:szCs w:val="32"/>
        </w:rPr>
      </w:pPr>
      <w:r w:rsidRPr="0072787A">
        <w:rPr>
          <w:sz w:val="32"/>
          <w:szCs w:val="32"/>
        </w:rPr>
        <w:t xml:space="preserve">If you have any further questions or </w:t>
      </w:r>
      <w:proofErr w:type="gramStart"/>
      <w:r w:rsidRPr="0072787A">
        <w:rPr>
          <w:sz w:val="32"/>
          <w:szCs w:val="32"/>
        </w:rPr>
        <w:t>concerns</w:t>
      </w:r>
      <w:proofErr w:type="gramEnd"/>
      <w:r w:rsidRPr="0072787A">
        <w:rPr>
          <w:sz w:val="32"/>
          <w:szCs w:val="32"/>
        </w:rPr>
        <w:t xml:space="preserve"> please ask one of the Paediatric staff who will try and help. The contact number of the Audiology Department is 0118 322 7238. </w:t>
      </w:r>
    </w:p>
    <w:p w14:paraId="708C1590" w14:textId="77777777" w:rsidR="0072787A" w:rsidRPr="0072787A" w:rsidRDefault="0072787A" w:rsidP="0072787A">
      <w:pPr>
        <w:pStyle w:val="Default"/>
        <w:rPr>
          <w:sz w:val="32"/>
          <w:szCs w:val="32"/>
        </w:rPr>
      </w:pPr>
      <w:r w:rsidRPr="0072787A">
        <w:rPr>
          <w:sz w:val="32"/>
          <w:szCs w:val="32"/>
        </w:rPr>
        <w:t xml:space="preserve">For further information about the Trust, visit www.royalberkshire.nhs.uk </w:t>
      </w:r>
    </w:p>
    <w:p w14:paraId="49241645" w14:textId="77777777" w:rsidR="0072787A" w:rsidRPr="0072787A" w:rsidRDefault="0072787A" w:rsidP="0072787A">
      <w:pPr>
        <w:pStyle w:val="Default"/>
        <w:rPr>
          <w:sz w:val="40"/>
          <w:szCs w:val="40"/>
        </w:rPr>
      </w:pPr>
      <w:r w:rsidRPr="0072787A">
        <w:rPr>
          <w:sz w:val="40"/>
          <w:szCs w:val="40"/>
        </w:rPr>
        <w:t>If you would like this leaflet in other languages or formats (</w:t>
      </w:r>
      <w:proofErr w:type="gramStart"/>
      <w:r w:rsidRPr="0072787A">
        <w:rPr>
          <w:sz w:val="40"/>
          <w:szCs w:val="40"/>
        </w:rPr>
        <w:t>e.g.</w:t>
      </w:r>
      <w:proofErr w:type="gramEnd"/>
      <w:r w:rsidRPr="0072787A">
        <w:rPr>
          <w:sz w:val="40"/>
          <w:szCs w:val="40"/>
        </w:rPr>
        <w:t xml:space="preserve"> large print, Braille or audio), please contact the Audiology Department. </w:t>
      </w:r>
    </w:p>
    <w:p w14:paraId="3456B252" w14:textId="087730B5" w:rsidR="005A0B07" w:rsidRPr="0072787A" w:rsidRDefault="0072787A" w:rsidP="0072787A">
      <w:pPr>
        <w:rPr>
          <w:sz w:val="32"/>
          <w:szCs w:val="32"/>
        </w:rPr>
      </w:pPr>
      <w:r w:rsidRPr="0072787A">
        <w:rPr>
          <w:color w:val="040404"/>
          <w:sz w:val="32"/>
          <w:szCs w:val="32"/>
        </w:rPr>
        <w:t>Paediatric Audiology Department: March 2020 Review due: March 2022</w:t>
      </w:r>
    </w:p>
    <w:sectPr w:rsidR="005A0B07" w:rsidRPr="00727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7A"/>
    <w:rsid w:val="0072787A"/>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8F60"/>
  <w15:chartTrackingRefBased/>
  <w15:docId w15:val="{7EA02017-25B2-4478-B83A-A041A8D6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8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586</Words>
  <Characters>3203</Characters>
  <Application>Microsoft Office Word</Application>
  <DocSecurity>0</DocSecurity>
  <Lines>188</Lines>
  <Paragraphs>157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2022-10-03T17:43:00Z</dcterms:created>
  <dcterms:modified xsi:type="dcterms:W3CDTF">2022-10-03T17:54:00Z</dcterms:modified>
</cp:coreProperties>
</file>